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 w:hAnsiTheme="majorEastAsia"/>
          <w:b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hAnsiTheme="majorEastAsia"/>
          <w:b/>
          <w:sz w:val="32"/>
          <w:szCs w:val="32"/>
        </w:rPr>
        <w:t>附件1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白银市普通住宅物业服务收费基准价标准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1703"/>
        <w:gridCol w:w="1493"/>
        <w:gridCol w:w="347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8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收费项目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物业服务星级等级对应收费标准（单位：元/平方米·月）</w:t>
            </w:r>
          </w:p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各收费标准为最高限价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四星级服务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三星级服务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二星级服务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一星级服务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高层住宅物业服务费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1.7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1.5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80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多层住宅物业服务费</w:t>
            </w:r>
          </w:p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（无电梯住宅）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0.70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0.60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0.50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0.40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其他收费</w:t>
            </w:r>
            <w:r>
              <w:rPr>
                <w:rFonts w:hint="eastAsia" w:asciiTheme="minorEastAsia" w:hAnsiTheme="minorEastAsia"/>
                <w:b/>
                <w:color w:val="FF0000"/>
                <w:szCs w:val="21"/>
              </w:rPr>
              <w:t>（为建议价格）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432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装修期间物业服务费</w:t>
            </w:r>
            <w:r>
              <w:rPr>
                <w:rFonts w:hint="eastAsia" w:asciiTheme="minorEastAsia" w:hAnsiTheme="minorEastAsia"/>
                <w:szCs w:val="21"/>
              </w:rPr>
              <w:t>（整个装修期一次性收取）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高层住宅为3元/平方米（第一层按2.40元/平方米）；多层住宅为2元/平方米。</w:t>
            </w:r>
          </w:p>
        </w:tc>
        <w:tc>
          <w:tcPr>
            <w:tcW w:w="2977" w:type="dxa"/>
            <w:gridSpan w:val="2"/>
            <w:vMerge w:val="restart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装修期间物业服务费内容包括电梯等公共部位的包装、电梯运送家具、装修材料、建筑垃圾以及装修方案审查、注意事项指导、装修巡查、卫生清洁、专人管理、提供各类资料、业主装修档案管理等。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2.</w:t>
            </w:r>
            <w:r>
              <w:rPr>
                <w:rFonts w:hint="eastAsia" w:asciiTheme="minorEastAsia" w:hAnsiTheme="minorEastAsia"/>
                <w:szCs w:val="21"/>
              </w:rPr>
              <w:t>装修垃圾清运费内容包括：设置装修垃圾倾倒点、垃圾清运、缴纳建筑垃圾处理费。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17" w:type="dxa"/>
            <w:vMerge w:val="continue"/>
            <w:vAlign w:val="center"/>
          </w:tcPr>
          <w:p>
            <w:pPr>
              <w:ind w:firstLine="432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装修垃圾清运费</w:t>
            </w:r>
            <w:r>
              <w:rPr>
                <w:rFonts w:hint="eastAsia" w:asciiTheme="minorEastAsia" w:hAnsiTheme="minorEastAsia"/>
                <w:szCs w:val="21"/>
              </w:rPr>
              <w:t>（整个装修期一次  性收取）</w:t>
            </w:r>
          </w:p>
        </w:tc>
        <w:tc>
          <w:tcPr>
            <w:tcW w:w="3543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5元/平方米</w:t>
            </w:r>
          </w:p>
        </w:tc>
        <w:tc>
          <w:tcPr>
            <w:tcW w:w="2977" w:type="dxa"/>
            <w:gridSpan w:val="2"/>
            <w:vMerge w:val="continue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firstLine="432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公共能源费</w:t>
            </w:r>
            <w:r>
              <w:rPr>
                <w:rFonts w:hint="eastAsia" w:asciiTheme="minorEastAsia" w:hAnsiTheme="minorEastAsia"/>
                <w:szCs w:val="21"/>
              </w:rPr>
              <w:t>（小区公共区域内的公共照明、智能化、景观设施等）</w:t>
            </w:r>
          </w:p>
        </w:tc>
        <w:tc>
          <w:tcPr>
            <w:tcW w:w="35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由物业服务企业单独计量，经超过半数以上业主同意、公示后，据实、合理分摊收费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  <w:tc>
          <w:tcPr>
            <w:tcW w:w="2977" w:type="dxa"/>
            <w:gridSpan w:val="2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9322" w:type="dxa"/>
            <w:gridSpan w:val="7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说明：</w:t>
            </w:r>
          </w:p>
          <w:p>
            <w:pPr>
              <w:ind w:left="630" w:hanging="630" w:hangingChars="300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1.上述物业服务等级标准对应《白银市普通住宅物业服务星级标准》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；</w:t>
            </w:r>
          </w:p>
          <w:p>
            <w:pPr>
              <w:ind w:left="630" w:leftChars="200" w:hanging="210" w:hangingChars="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各普通住宅物业服务收费基准价标准为最高指导价，下浮不限。收费标准应参照基准价在《物业服务合同》具体约定；其他收费标准为建议价格，不作为统一执行的依据，应参照物业服务企业《装修协议》《装修合同》等规定具体执行</w:t>
            </w:r>
            <w:r>
              <w:rPr>
                <w:rFonts w:hint="eastAsia" w:asciiTheme="minorEastAsia" w:hAnsiTheme="minorEastAsia"/>
                <w:b/>
                <w:szCs w:val="21"/>
              </w:rPr>
              <w:t>；</w:t>
            </w:r>
          </w:p>
          <w:p>
            <w:pPr>
              <w:ind w:left="630" w:leftChars="200" w:hanging="210" w:hangingChars="1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3.与电梯相关的电费、日常维护费用等已在物业服务费中包含，物业服务企业不得重复、变相、私自收取。但大修、中修和更新、改造费用除外；</w:t>
            </w:r>
          </w:p>
          <w:p>
            <w:pPr>
              <w:ind w:left="630" w:leftChars="200" w:hanging="210" w:hangingChars="100"/>
              <w:jc w:val="left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4.业主书面承诺不装修的，不得向业主收取装修期间物业服务费、装修垃圾清运费等；业主自行处理装修垃圾并作出书面承诺的，不得收取装修垃圾清运费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</w:tc>
      </w:tr>
    </w:tbl>
    <w:p>
      <w:pPr>
        <w:jc w:val="left"/>
        <w:rPr>
          <w:rFonts w:ascii="仿宋_GB2312" w:eastAsia="仿宋_GB2312" w:hAnsiTheme="minorEastAsia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36293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97"/>
    <w:rsid w:val="00013863"/>
    <w:rsid w:val="0002333A"/>
    <w:rsid w:val="0006266A"/>
    <w:rsid w:val="00091277"/>
    <w:rsid w:val="00094CC3"/>
    <w:rsid w:val="000A3096"/>
    <w:rsid w:val="000A4D49"/>
    <w:rsid w:val="000E1100"/>
    <w:rsid w:val="0010276E"/>
    <w:rsid w:val="00106085"/>
    <w:rsid w:val="001248E6"/>
    <w:rsid w:val="00153795"/>
    <w:rsid w:val="00160B73"/>
    <w:rsid w:val="00167BA6"/>
    <w:rsid w:val="0019216C"/>
    <w:rsid w:val="00203569"/>
    <w:rsid w:val="00204C96"/>
    <w:rsid w:val="0023758A"/>
    <w:rsid w:val="00253052"/>
    <w:rsid w:val="002775D1"/>
    <w:rsid w:val="002776C2"/>
    <w:rsid w:val="002953A7"/>
    <w:rsid w:val="002A49D7"/>
    <w:rsid w:val="002B1363"/>
    <w:rsid w:val="002D77B7"/>
    <w:rsid w:val="002E7AF0"/>
    <w:rsid w:val="00303D64"/>
    <w:rsid w:val="0032608C"/>
    <w:rsid w:val="003374A5"/>
    <w:rsid w:val="00340C49"/>
    <w:rsid w:val="0035257C"/>
    <w:rsid w:val="003540F6"/>
    <w:rsid w:val="00364384"/>
    <w:rsid w:val="0039482C"/>
    <w:rsid w:val="003A524B"/>
    <w:rsid w:val="003A7EF2"/>
    <w:rsid w:val="003F13F7"/>
    <w:rsid w:val="00403E24"/>
    <w:rsid w:val="0040750F"/>
    <w:rsid w:val="004351F2"/>
    <w:rsid w:val="00443915"/>
    <w:rsid w:val="004E6EBD"/>
    <w:rsid w:val="00511807"/>
    <w:rsid w:val="00533A79"/>
    <w:rsid w:val="00540E64"/>
    <w:rsid w:val="005416C5"/>
    <w:rsid w:val="00542591"/>
    <w:rsid w:val="00555658"/>
    <w:rsid w:val="005639A6"/>
    <w:rsid w:val="005730FD"/>
    <w:rsid w:val="00574A81"/>
    <w:rsid w:val="005838E3"/>
    <w:rsid w:val="00584827"/>
    <w:rsid w:val="00585811"/>
    <w:rsid w:val="005D1E14"/>
    <w:rsid w:val="00601E46"/>
    <w:rsid w:val="00605115"/>
    <w:rsid w:val="00627099"/>
    <w:rsid w:val="006457AE"/>
    <w:rsid w:val="00650DB4"/>
    <w:rsid w:val="0066708D"/>
    <w:rsid w:val="0067438A"/>
    <w:rsid w:val="006A108A"/>
    <w:rsid w:val="006C4910"/>
    <w:rsid w:val="006D6EF6"/>
    <w:rsid w:val="006F696B"/>
    <w:rsid w:val="007156D5"/>
    <w:rsid w:val="00762EB2"/>
    <w:rsid w:val="00783515"/>
    <w:rsid w:val="007A4370"/>
    <w:rsid w:val="007E2D2E"/>
    <w:rsid w:val="00823406"/>
    <w:rsid w:val="00835077"/>
    <w:rsid w:val="00844ADA"/>
    <w:rsid w:val="00847F03"/>
    <w:rsid w:val="00853547"/>
    <w:rsid w:val="00883F6B"/>
    <w:rsid w:val="008911D5"/>
    <w:rsid w:val="00894984"/>
    <w:rsid w:val="00896ADE"/>
    <w:rsid w:val="008A3CB9"/>
    <w:rsid w:val="008B3DC3"/>
    <w:rsid w:val="008D6B1A"/>
    <w:rsid w:val="0093704B"/>
    <w:rsid w:val="00951130"/>
    <w:rsid w:val="00956D7E"/>
    <w:rsid w:val="00957DDA"/>
    <w:rsid w:val="00970F98"/>
    <w:rsid w:val="009845BD"/>
    <w:rsid w:val="009A5A57"/>
    <w:rsid w:val="009A62FD"/>
    <w:rsid w:val="009C3129"/>
    <w:rsid w:val="009C7216"/>
    <w:rsid w:val="009E5194"/>
    <w:rsid w:val="00A0108C"/>
    <w:rsid w:val="00A26121"/>
    <w:rsid w:val="00A342FB"/>
    <w:rsid w:val="00A43315"/>
    <w:rsid w:val="00A52ED3"/>
    <w:rsid w:val="00A52F2F"/>
    <w:rsid w:val="00AB0138"/>
    <w:rsid w:val="00AD69E0"/>
    <w:rsid w:val="00AF59CA"/>
    <w:rsid w:val="00B1112F"/>
    <w:rsid w:val="00B1143A"/>
    <w:rsid w:val="00B16C09"/>
    <w:rsid w:val="00B308C4"/>
    <w:rsid w:val="00B34170"/>
    <w:rsid w:val="00BC2542"/>
    <w:rsid w:val="00BE2B86"/>
    <w:rsid w:val="00BF02D0"/>
    <w:rsid w:val="00BF56A0"/>
    <w:rsid w:val="00C045A3"/>
    <w:rsid w:val="00C332CE"/>
    <w:rsid w:val="00C347F6"/>
    <w:rsid w:val="00C37EDC"/>
    <w:rsid w:val="00C57E27"/>
    <w:rsid w:val="00C81E70"/>
    <w:rsid w:val="00CA5C01"/>
    <w:rsid w:val="00CB7064"/>
    <w:rsid w:val="00CF201C"/>
    <w:rsid w:val="00CF6A76"/>
    <w:rsid w:val="00D054A0"/>
    <w:rsid w:val="00D30149"/>
    <w:rsid w:val="00D35256"/>
    <w:rsid w:val="00D40AC3"/>
    <w:rsid w:val="00D5085C"/>
    <w:rsid w:val="00D62A6C"/>
    <w:rsid w:val="00D671AB"/>
    <w:rsid w:val="00D71718"/>
    <w:rsid w:val="00D85818"/>
    <w:rsid w:val="00DA5B97"/>
    <w:rsid w:val="00DB1935"/>
    <w:rsid w:val="00DC0F98"/>
    <w:rsid w:val="00DC4B72"/>
    <w:rsid w:val="00DC7250"/>
    <w:rsid w:val="00DD2296"/>
    <w:rsid w:val="00DE1EFF"/>
    <w:rsid w:val="00E01417"/>
    <w:rsid w:val="00E02964"/>
    <w:rsid w:val="00E322CC"/>
    <w:rsid w:val="00E423E7"/>
    <w:rsid w:val="00E4256D"/>
    <w:rsid w:val="00E457B4"/>
    <w:rsid w:val="00E673A8"/>
    <w:rsid w:val="00ED05CD"/>
    <w:rsid w:val="00F03697"/>
    <w:rsid w:val="00F41184"/>
    <w:rsid w:val="00F729FB"/>
    <w:rsid w:val="00F97FC9"/>
    <w:rsid w:val="00FA322D"/>
    <w:rsid w:val="00FB0055"/>
    <w:rsid w:val="00FD1FEF"/>
    <w:rsid w:val="00FD72FB"/>
    <w:rsid w:val="00FD7346"/>
    <w:rsid w:val="00FE017D"/>
    <w:rsid w:val="166B54CF"/>
    <w:rsid w:val="2BC0600B"/>
    <w:rsid w:val="342A735D"/>
    <w:rsid w:val="3A276C7F"/>
    <w:rsid w:val="411416E5"/>
    <w:rsid w:val="4490125D"/>
    <w:rsid w:val="47FB76E4"/>
    <w:rsid w:val="51F32C6B"/>
    <w:rsid w:val="60B81F72"/>
    <w:rsid w:val="6AD21AD6"/>
    <w:rsid w:val="6E12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361</Words>
  <Characters>2058</Characters>
  <Lines>17</Lines>
  <Paragraphs>4</Paragraphs>
  <TotalTime>62</TotalTime>
  <ScaleCrop>false</ScaleCrop>
  <LinksUpToDate>false</LinksUpToDate>
  <CharactersWithSpaces>2415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2020-07-30T07:47:00Z</dcterms:created>
  <dc:creator>高天峰</dc:creator>
  <cp:lastModifiedBy>寒心</cp:lastModifiedBy>
  <cp:lastPrinted>2020-07-21T02:32:00Z</cp:lastPrinted>
  <dcterms:modified xsi:type="dcterms:W3CDTF">2020-07-31T01:45:14Z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